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31D87034" w:rsidR="004D07F5" w:rsidRPr="001E363D" w:rsidRDefault="004D07F5" w:rsidP="004D07F5">
      <w:pPr>
        <w:spacing w:after="0" w:line="288" w:lineRule="auto"/>
        <w:outlineLvl w:val="0"/>
        <w:rPr>
          <w:sz w:val="28"/>
        </w:rPr>
        <w:bidi w:val="0"/>
      </w:pPr>
      <w:r>
        <w:rPr>
          <w:sz w:val="28"/>
          <w:lang w:val="it"/>
          <w:b w:val="1"/>
          <w:bCs w:val="1"/>
          <w:i w:val="0"/>
          <w:iCs w:val="0"/>
          <w:u w:val="none"/>
          <w:vertAlign w:val="baseline"/>
          <w:rtl w:val="0"/>
        </w:rPr>
        <w:t xml:space="preserve">PREFA</w:t>
      </w:r>
      <w:r>
        <w:rPr>
          <w:sz w:val="28"/>
          <w:lang w:val="it"/>
          <w:b w:val="0"/>
          <w:bCs w:val="0"/>
          <w:i w:val="0"/>
          <w:iCs w:val="0"/>
          <w:u w:val="none"/>
          <w:vertAlign w:val="baseline"/>
          <w:rtl w:val="0"/>
        </w:rPr>
        <w:t xml:space="preserve">/Comunicato stampa, febbraio 2025</w:t>
      </w:r>
    </w:p>
    <w:p w14:paraId="0410E45D" w14:textId="77777777" w:rsidR="004D07F5" w:rsidRPr="001E363D" w:rsidRDefault="004D07F5" w:rsidP="004D07F5">
      <w:pPr>
        <w:spacing w:after="0" w:line="288" w:lineRule="auto"/>
        <w:outlineLvl w:val="0"/>
        <w:rPr>
          <w:rFonts w:cstheme="minorHAnsi"/>
          <w:b/>
          <w:bCs/>
          <w:sz w:val="28"/>
          <w:szCs w:val="28"/>
        </w:rPr>
      </w:pPr>
    </w:p>
    <w:p w14:paraId="1C0C691F" w14:textId="52EB6E10" w:rsidR="00D84A7A" w:rsidRDefault="00D84A7A" w:rsidP="004D07F5">
      <w:pPr>
        <w:pBdr>
          <w:bottom w:val="single" w:sz="4" w:space="1" w:color="auto"/>
        </w:pBdr>
        <w:spacing w:after="0" w:line="288" w:lineRule="auto"/>
        <w:rPr>
          <w:rFonts w:cstheme="minorHAnsi"/>
          <w:b/>
          <w:bCs/>
          <w:sz w:val="36"/>
          <w:szCs w:val="36"/>
        </w:rPr>
        <w:bidi w:val="0"/>
      </w:pPr>
      <w:r>
        <w:rPr>
          <w:rFonts w:cstheme="minorHAnsi"/>
          <w:sz w:val="36"/>
          <w:szCs w:val="36"/>
          <w:lang w:val="it"/>
          <w:b w:val="1"/>
          <w:bCs w:val="1"/>
          <w:i w:val="0"/>
          <w:iCs w:val="0"/>
          <w:u w:val="none"/>
          <w:vertAlign w:val="baseline"/>
          <w:rtl w:val="0"/>
        </w:rPr>
        <w:t xml:space="preserve">Un moderno tetto in alluminio per un fienile storico </w:t>
      </w:r>
    </w:p>
    <w:p w14:paraId="39555690" w14:textId="2CEA4457" w:rsidR="00825B0F" w:rsidRPr="00F462AD" w:rsidRDefault="00825B0F" w:rsidP="004D07F5">
      <w:pPr>
        <w:pBdr>
          <w:bottom w:val="single" w:sz="4" w:space="1" w:color="auto"/>
        </w:pBdr>
        <w:spacing w:after="0" w:line="288" w:lineRule="auto"/>
        <w:rPr>
          <w:rFonts w:eastAsia="MS Mincho" w:cs="Times New Roman"/>
        </w:rPr>
        <w:bidi w:val="0"/>
      </w:pPr>
      <w:r>
        <w:rPr>
          <w:lang w:val="it"/>
          <w:b w:val="0"/>
          <w:bCs w:val="0"/>
          <w:i w:val="1"/>
          <w:iCs w:val="1"/>
          <w:u w:val="none"/>
          <w:vertAlign w:val="baseline"/>
          <w:rtl w:val="0"/>
        </w:rPr>
        <w:t xml:space="preserve">Nel comune francese di Engins, lo storico fienile “La Grange à Gaby” è stato restaurato e trasformato in un centro culturale. </w:t>
      </w:r>
    </w:p>
    <w:p w14:paraId="15277240" w14:textId="77777777" w:rsidR="00D84A7A" w:rsidRDefault="00D84A7A" w:rsidP="0014012C">
      <w:pPr>
        <w:spacing w:after="0" w:line="288" w:lineRule="auto"/>
        <w:rPr>
          <w:rFonts w:cstheme="minorHAnsi"/>
          <w:bCs/>
        </w:rPr>
      </w:pPr>
    </w:p>
    <w:p w14:paraId="160BFDAC" w14:textId="7D5580B4" w:rsidR="0014012C" w:rsidRDefault="00CF72E6" w:rsidP="0014012C">
      <w:pPr>
        <w:spacing w:after="0" w:line="288" w:lineRule="auto"/>
        <w:rPr>
          <w:rFonts w:cstheme="minorHAnsi"/>
          <w:bCs/>
        </w:rPr>
        <w:bidi w:val="0"/>
      </w:pPr>
      <w:r>
        <w:rPr>
          <w:rFonts w:cstheme="minorHAnsi"/>
          <w:lang w:val="it"/>
          <w:b w:val="0"/>
          <w:bCs w:val="0"/>
          <w:i w:val="0"/>
          <w:iCs w:val="0"/>
          <w:u w:val="none"/>
          <w:vertAlign w:val="baseline"/>
          <w:rtl w:val="0"/>
        </w:rPr>
        <w:t xml:space="preserve">La ristrutturazione del vecchio fienile “La Grange à Gaby” nel comune francese di Engins mostra con quanta sensibilità si possano combinare architettura tradizionale e materiali altamente tecnologici. Con lo studio di architettura Atelier Léger e in stretta collaborazione con il comune è stato realizzato un edificio che ospita gli escursionisti ma funge anche da punto di incontro culturale. Ciò che dell’edificio risalta maggiormente è il tetto in alluminio di nuova progettazione che protegge il fienile storico e rappresenta allo stesso tempo uno statement moderno.</w:t>
      </w:r>
    </w:p>
    <w:p w14:paraId="4BCF7DCF" w14:textId="77777777" w:rsidR="0014012C" w:rsidRPr="0014012C" w:rsidRDefault="0014012C" w:rsidP="0014012C">
      <w:pPr>
        <w:spacing w:after="0" w:line="288" w:lineRule="auto"/>
        <w:rPr>
          <w:rFonts w:cstheme="minorHAnsi"/>
          <w:bCs/>
        </w:rPr>
      </w:pPr>
    </w:p>
    <w:p w14:paraId="78AD0167" w14:textId="1610452C" w:rsidR="00455CDF" w:rsidRDefault="00455CDF" w:rsidP="0014012C">
      <w:pPr>
        <w:spacing w:after="0" w:line="288" w:lineRule="auto"/>
        <w:rPr>
          <w:rFonts w:cstheme="minorHAnsi"/>
          <w:b/>
          <w:bCs/>
        </w:rPr>
        <w:bidi w:val="0"/>
      </w:pPr>
      <w:r>
        <w:rPr>
          <w:rFonts w:cstheme="minorHAnsi"/>
          <w:lang w:val="it"/>
          <w:b w:val="1"/>
          <w:bCs w:val="1"/>
          <w:i w:val="0"/>
          <w:iCs w:val="0"/>
          <w:u w:val="none"/>
          <w:vertAlign w:val="baseline"/>
          <w:rtl w:val="0"/>
        </w:rPr>
        <w:t xml:space="preserve">Processi partecipativi di progettazione e costruzione </w:t>
      </w:r>
    </w:p>
    <w:p w14:paraId="1C87AFB2" w14:textId="3106E605" w:rsidR="0014012C" w:rsidRDefault="0014012C" w:rsidP="0014012C">
      <w:pPr>
        <w:spacing w:after="0" w:line="288" w:lineRule="auto"/>
        <w:rPr>
          <w:rFonts w:cstheme="minorHAnsi"/>
          <w:bCs/>
        </w:rPr>
        <w:bidi w:val="0"/>
      </w:pPr>
      <w:r>
        <w:rPr>
          <w:rFonts w:cstheme="minorHAnsi"/>
          <w:lang w:val="it"/>
          <w:b w:val="0"/>
          <w:bCs w:val="0"/>
          <w:i w:val="0"/>
          <w:iCs w:val="0"/>
          <w:u w:val="none"/>
          <w:vertAlign w:val="baseline"/>
          <w:rtl w:val="0"/>
        </w:rPr>
        <w:t xml:space="preserve">Lo studio di architettura Atelier Legér è noto per il suo interesse per i processi partecipativi di progettazione e costruzione, nonché per la ristrutturazione di edifici storici. A dirigere il progetto a Engins c’erano Florian Golay, Frederic Guillaud e Noémie Guimbard. Il progetto ha convinto grazie al rispetto dimostrato verso la parte storica e al coinvolgimento del comune. Numerosi colloqui con gli abitanti del posto hanno portato alla decisione di non trasformare il vecchio fienile in un negozio, bensì di conferirgli una nuova funzione in qualità di “terzo luogo”: un luogo di incontro e scambio per abitanti e turisti. “Desideriamo migliorare quanto esiste già, non sostituirlo”, affermano gli architetti responsabili: “In fin dei conti, si deve poter distinguere in modo sottile tra Vecchio e Nuovo, che di certo non devono farsi concorrenza a vicenda.”</w:t>
      </w:r>
    </w:p>
    <w:p w14:paraId="2A8E1435" w14:textId="77777777" w:rsidR="00A20242" w:rsidRDefault="00A20242" w:rsidP="0014012C">
      <w:pPr>
        <w:spacing w:after="0" w:line="288" w:lineRule="auto"/>
        <w:rPr>
          <w:rFonts w:cstheme="minorHAnsi"/>
          <w:bCs/>
        </w:rPr>
      </w:pPr>
    </w:p>
    <w:p w14:paraId="70C6A0E4" w14:textId="77777777" w:rsidR="00450F7C" w:rsidRDefault="00450F7C" w:rsidP="00450F7C">
      <w:pPr>
        <w:spacing w:after="0" w:line="288" w:lineRule="auto"/>
        <w:rPr>
          <w:rFonts w:cstheme="minorHAnsi"/>
          <w:bCs/>
        </w:rPr>
        <w:bidi w:val="0"/>
      </w:pPr>
      <w:r>
        <w:rPr>
          <w:rFonts w:cstheme="minorHAnsi"/>
          <w:lang w:val="it"/>
          <w:b w:val="0"/>
          <w:bCs w:val="0"/>
          <w:i w:val="0"/>
          <w:iCs w:val="0"/>
          <w:u w:val="none"/>
          <w:vertAlign w:val="baseline"/>
          <w:rtl w:val="0"/>
        </w:rPr>
        <w:t xml:space="preserve">Un intreccio artigianale tra tradizione e innovazione</w:t>
      </w:r>
    </w:p>
    <w:p w14:paraId="56ACAE66" w14:textId="07E3165D" w:rsidR="00A20242" w:rsidRDefault="00450F7C" w:rsidP="00A20242">
      <w:pPr>
        <w:spacing w:after="0" w:line="288" w:lineRule="auto"/>
        <w:rPr>
          <w:rFonts w:cstheme="minorHAnsi"/>
          <w:bCs/>
        </w:rPr>
        <w:bidi w:val="0"/>
      </w:pPr>
      <w:r>
        <w:rPr>
          <w:rFonts w:cstheme="minorHAnsi"/>
          <w:lang w:val="it"/>
          <w:b w:val="0"/>
          <w:bCs w:val="0"/>
          <w:i w:val="0"/>
          <w:iCs w:val="0"/>
          <w:u w:val="none"/>
          <w:vertAlign w:val="baseline"/>
          <w:rtl w:val="0"/>
        </w:rPr>
        <w:t xml:space="preserve">Un elemento centrale della ristrutturazione è il tetto in alluminio con le scaglie grandi 29 × 29 cm. Gli architetti hanno scelto questo materiale per mantenere la tradizione regionale delle coperture in metallo progettando contemporaneamente una soluzione moderna e duratura. “I materiali si adattano così bene l’uno all’altro, da far risultare l’edificio molto armonioso”, afferma Stéphane Clet, responsabile dei lavori al tetto. Le scaglie si inseriscono bene nella muratura storica e sono resistenti alle variabili condizioni climatiche della regione.</w:t>
      </w:r>
    </w:p>
    <w:p w14:paraId="0B64268E" w14:textId="77777777" w:rsidR="00450F7C" w:rsidRPr="00A20242" w:rsidRDefault="00450F7C" w:rsidP="00A20242">
      <w:pPr>
        <w:spacing w:after="0" w:line="288" w:lineRule="auto"/>
        <w:rPr>
          <w:rFonts w:cstheme="minorHAnsi"/>
          <w:bCs/>
        </w:rPr>
      </w:pPr>
    </w:p>
    <w:p w14:paraId="39AB5B11" w14:textId="1163196E" w:rsidR="00A20242" w:rsidRPr="00A20242" w:rsidRDefault="00A20242" w:rsidP="00A20242">
      <w:pPr>
        <w:spacing w:after="0" w:line="288" w:lineRule="auto"/>
        <w:rPr>
          <w:rFonts w:cstheme="minorHAnsi"/>
          <w:bCs/>
        </w:rPr>
        <w:bidi w:val="0"/>
      </w:pPr>
      <w:r>
        <w:rPr>
          <w:rFonts w:cstheme="minorHAnsi"/>
          <w:lang w:val="it"/>
          <w:b w:val="0"/>
          <w:bCs w:val="0"/>
          <w:i w:val="0"/>
          <w:iCs w:val="0"/>
          <w:u w:val="none"/>
          <w:vertAlign w:val="baseline"/>
          <w:rtl w:val="0"/>
        </w:rPr>
        <w:t xml:space="preserve">La realizzazione del tetto ha rappresentato una sfida particolare, poiché i muri esistenti del fienile sono molto irregolari. Clet descrive come il team abbia tracciato lo schema dalla linea di gronda fino al colmo e abbia adattato opportunamente le scaglie. “Abbiamo dovuto compensare le differenze tra i muri e il nuovo tetto, ma ci siamo riusciti bene.” Si devono mettere in risalto in modo particolare anche i raccordi degli abbaini che continuano lo schema del tetto in verticale completando così alla perfezione l’insieme.</w:t>
      </w:r>
    </w:p>
    <w:p w14:paraId="127740A4" w14:textId="77777777" w:rsidR="00D84A7A" w:rsidRDefault="00D84A7A" w:rsidP="00CF72E6">
      <w:pPr>
        <w:spacing w:after="0" w:line="288" w:lineRule="auto"/>
        <w:rPr>
          <w:rFonts w:cstheme="minorHAnsi"/>
          <w:bCs/>
        </w:rPr>
      </w:pPr>
    </w:p>
    <w:p w14:paraId="7D8F7366" w14:textId="77777777" w:rsidR="003E3741" w:rsidRDefault="003E3741" w:rsidP="00CF72E6">
      <w:pPr>
        <w:spacing w:after="0" w:line="288" w:lineRule="auto"/>
        <w:rPr>
          <w:rFonts w:cstheme="minorHAnsi"/>
          <w:bCs/>
        </w:rPr>
      </w:pPr>
    </w:p>
    <w:p w14:paraId="31CB1B33" w14:textId="2918A9D1" w:rsidR="00455CDF" w:rsidRDefault="00455CDF" w:rsidP="00D84A7A">
      <w:pPr>
        <w:spacing w:after="0" w:line="288" w:lineRule="auto"/>
        <w:rPr>
          <w:rFonts w:cstheme="minorHAnsi"/>
          <w:b/>
          <w:bCs/>
        </w:rPr>
        <w:bidi w:val="0"/>
      </w:pPr>
      <w:r>
        <w:rPr>
          <w:rFonts w:cstheme="minorHAnsi"/>
          <w:lang w:val="it"/>
          <w:b w:val="1"/>
          <w:bCs w:val="1"/>
          <w:i w:val="0"/>
          <w:iCs w:val="0"/>
          <w:u w:val="none"/>
          <w:vertAlign w:val="baseline"/>
          <w:rtl w:val="0"/>
        </w:rPr>
        <w:t xml:space="preserve">Centro culturale della regione </w:t>
      </w:r>
    </w:p>
    <w:p w14:paraId="76C8F1BA" w14:textId="3CE59597" w:rsidR="00D84A7A" w:rsidRDefault="0019763E" w:rsidP="00D84A7A">
      <w:pPr>
        <w:spacing w:after="0" w:line="288" w:lineRule="auto"/>
        <w:rPr>
          <w:rFonts w:cstheme="minorHAnsi"/>
          <w:bCs/>
        </w:rPr>
        <w:bidi w:val="0"/>
      </w:pPr>
      <w:r>
        <w:rPr>
          <w:rFonts w:cstheme="minorHAnsi"/>
          <w:lang w:val="it"/>
          <w:b w:val="0"/>
          <w:bCs w:val="0"/>
          <w:i w:val="0"/>
          <w:iCs w:val="0"/>
          <w:u w:val="none"/>
          <w:vertAlign w:val="baseline"/>
          <w:rtl w:val="0"/>
        </w:rPr>
        <w:t xml:space="preserve">“La Grange à Gaby” oggi non è solo un alloggio per escursionisti, ma anche un centro culturale della regione. Interni spaziosi sono collegati tra loro su ben tre piani e permettono diversi utilizzi: un alloggio, un piccolo negozio di prodotti regionali, un caffè e perfino un teatro e una sala per eventi. Nasce così uno spazio polifunzionale, aperto sia agli abitanti che agli ospiti provenienti dai dintorni. Un esempio ben riuscito di come passato e futuro possono armonizzarsi tra loro.</w:t>
      </w:r>
    </w:p>
    <w:p w14:paraId="50CF994E" w14:textId="77777777" w:rsidR="00766946" w:rsidRDefault="00766946" w:rsidP="00D84A7A">
      <w:pPr>
        <w:spacing w:after="0" w:line="288" w:lineRule="auto"/>
        <w:rPr>
          <w:rFonts w:cstheme="minorHAnsi"/>
          <w:bCs/>
        </w:rPr>
      </w:pPr>
    </w:p>
    <w:p w14:paraId="75BB6F86" w14:textId="2B4ED6A9" w:rsidR="00766946" w:rsidRPr="00766946" w:rsidRDefault="00766946" w:rsidP="00D84A7A">
      <w:pPr>
        <w:spacing w:after="0" w:line="288" w:lineRule="auto"/>
        <w:rPr>
          <w:rFonts w:cstheme="minorHAnsi"/>
          <w:b/>
        </w:rPr>
        <w:bidi w:val="0"/>
      </w:pPr>
      <w:r>
        <w:rPr>
          <w:rFonts w:cstheme="minorHAnsi"/>
          <w:lang w:val="it"/>
          <w:b w:val="1"/>
          <w:bCs w:val="1"/>
          <w:i w:val="0"/>
          <w:iCs w:val="0"/>
          <w:u w:val="none"/>
          <w:vertAlign w:val="baseline"/>
          <w:rtl w:val="0"/>
        </w:rPr>
        <w:t xml:space="preserve">Versione breve</w:t>
      </w:r>
    </w:p>
    <w:p w14:paraId="635052A2" w14:textId="65765C73" w:rsidR="00766946" w:rsidRDefault="00766946" w:rsidP="00D84A7A">
      <w:pPr>
        <w:spacing w:after="0" w:line="288" w:lineRule="auto"/>
        <w:rPr>
          <w:rFonts w:cstheme="minorHAnsi"/>
          <w:bCs/>
        </w:rPr>
        <w:bidi w:val="0"/>
      </w:pPr>
      <w:r>
        <w:rPr>
          <w:rFonts w:cstheme="minorHAnsi"/>
          <w:lang w:val="it"/>
          <w:b w:val="0"/>
          <w:bCs w:val="0"/>
          <w:i w:val="0"/>
          <w:iCs w:val="0"/>
          <w:u w:val="none"/>
          <w:vertAlign w:val="baseline"/>
          <w:rtl w:val="0"/>
        </w:rPr>
        <w:t xml:space="preserve">Nel comune francese di Engins, lo storico fienile “La Grange à Gaby” è stato restaurato e trasformato in un centro culturale. Con lo studio di architettura Atelier Léger è stato realizzato un edificio che ospita gli escursionisti e funge da punto di incontro culturale. Un moderno tetto in alluminio combina l’artigianato tradizionale con moderni materiali. Protegge il fienile e si inserisce armoniosamente nella muratura storica. Oggi l’edificio funge da spazio polifunzionale per abitanti e ospiti.</w:t>
      </w:r>
    </w:p>
    <w:p w14:paraId="7465E292" w14:textId="77777777" w:rsidR="00450F7C" w:rsidRDefault="00450F7C" w:rsidP="00D84A7A">
      <w:pPr>
        <w:spacing w:after="0" w:line="288" w:lineRule="auto"/>
        <w:rPr>
          <w:rFonts w:cstheme="minorHAnsi"/>
          <w:bCs/>
        </w:rPr>
      </w:pPr>
    </w:p>
    <w:p w14:paraId="358A66FA" w14:textId="3A7D4EFD" w:rsidR="00D84A7A" w:rsidRDefault="00D84A7A" w:rsidP="00D84A7A">
      <w:pPr>
        <w:spacing w:after="0" w:line="288" w:lineRule="auto"/>
        <w:rPr>
          <w:rFonts w:cstheme="minorHAnsi"/>
        </w:rPr>
        <w:bidi w:val="0"/>
      </w:pPr>
      <w:r>
        <w:rPr>
          <w:rFonts w:cstheme="minorHAnsi"/>
          <w:lang w:val="it"/>
          <w:b w:val="1"/>
          <w:bCs w:val="1"/>
          <w:i w:val="0"/>
          <w:iCs w:val="0"/>
          <w:u w:val="none"/>
          <w:vertAlign w:val="baseline"/>
          <w:rtl w:val="0"/>
        </w:rPr>
        <w:t xml:space="preserve">Materiale: </w:t>
      </w:r>
      <w:r>
        <w:rPr>
          <w:rFonts w:cstheme="minorHAnsi"/>
          <w:lang w:val="it"/>
          <w:b w:val="0"/>
          <w:bCs w:val="0"/>
          <w:i w:val="0"/>
          <w:iCs w:val="0"/>
          <w:u w:val="none"/>
          <w:vertAlign w:val="baseline"/>
          <w:rtl w:val="0"/>
        </w:rPr>
        <w:t xml:space="preserve">PREFA scaglia 29 x 29, canale di gronda, P.10 grigio chiaro </w:t>
      </w:r>
    </w:p>
    <w:p w14:paraId="464DBF2B" w14:textId="77777777" w:rsidR="00D84A7A" w:rsidRDefault="00D84A7A" w:rsidP="00D84A7A">
      <w:pPr>
        <w:spacing w:after="0" w:line="288" w:lineRule="auto"/>
        <w:rPr>
          <w:rFonts w:cstheme="minorHAnsi"/>
        </w:rPr>
      </w:pPr>
    </w:p>
    <w:p w14:paraId="2FABB282" w14:textId="64539D31" w:rsidR="00D84A7A" w:rsidRPr="007640E5" w:rsidRDefault="00D84A7A" w:rsidP="00D84A7A">
      <w:pPr>
        <w:spacing w:after="0" w:line="288" w:lineRule="auto"/>
        <w:rPr>
          <w:rFonts w:cstheme="minorHAnsi"/>
          <w:b/>
          <w:bCs/>
        </w:rPr>
        <w:bidi w:val="0"/>
      </w:pPr>
      <w:r>
        <w:rPr>
          <w:rFonts w:cstheme="minorHAnsi"/>
          <w:lang w:val="it"/>
          <w:b w:val="1"/>
          <w:bCs w:val="1"/>
          <w:i w:val="0"/>
          <w:iCs w:val="0"/>
          <w:u w:val="none"/>
          <w:vertAlign w:val="baseline"/>
          <w:rtl w:val="0"/>
        </w:rPr>
        <w:t xml:space="preserve">Qui sono disponibili fotografie da scaricare:</w:t>
      </w:r>
    </w:p>
    <w:p w14:paraId="68EBEF8E" w14:textId="01AA9343" w:rsidR="00D84A7A" w:rsidRPr="00D84A7A" w:rsidRDefault="00D84A7A" w:rsidP="00D84A7A">
      <w:pPr>
        <w:spacing w:after="0" w:line="288" w:lineRule="auto"/>
        <w:rPr>
          <w:i/>
          <w:iCs/>
        </w:rPr>
        <w:bidi w:val="0"/>
      </w:pPr>
      <w:hyperlink r:id="rId11" w:tgtFrame="_blank" w:history="1">
        <w:r>
          <w:rPr>
            <w:rStyle w:val="Hyperlink"/>
            <w:rFonts w:asciiTheme="minorHAnsi" w:hAnsiTheme="minorHAnsi"/>
            <w:color w:val="auto"/>
            <w:lang w:val="it"/>
            <w:b w:val="0"/>
            <w:bCs w:val="0"/>
            <w:i w:val="1"/>
            <w:iCs w:val="1"/>
            <w:u w:val="single"/>
            <w:vertAlign w:val="baseline"/>
            <w:rtl w:val="0"/>
          </w:rPr>
          <w:t xml:space="preserve">https://brx522.saas.contentserv.com/admin/share/337e3c53</w:t>
        </w:r>
      </w:hyperlink>
    </w:p>
    <w:p w14:paraId="3E51FB9E" w14:textId="202347BF" w:rsidR="00D84A7A" w:rsidRDefault="00D84A7A" w:rsidP="00D84A7A">
      <w:pPr>
        <w:spacing w:after="0" w:line="288" w:lineRule="auto"/>
        <w:rPr>
          <w:i/>
          <w:iCs/>
        </w:rPr>
        <w:bidi w:val="0"/>
      </w:pPr>
      <w:r>
        <w:rPr>
          <w:lang w:val="it"/>
          <w:b w:val="0"/>
          <w:bCs w:val="0"/>
          <w:i w:val="1"/>
          <w:iCs w:val="1"/>
          <w:u w:val="none"/>
          <w:vertAlign w:val="baseline"/>
          <w:rtl w:val="0"/>
        </w:rPr>
        <w:t xml:space="preserve">Crediti fotografici: </w:t>
      </w:r>
      <w:r>
        <w:rPr>
          <w:lang w:val="it"/>
          <w:b w:val="0"/>
          <w:bCs w:val="0"/>
          <w:i w:val="1"/>
          <w:iCs w:val="1"/>
          <w:u w:val="none"/>
          <w:vertAlign w:val="baseline"/>
          <w:rtl w:val="0"/>
        </w:rPr>
        <w:t xml:space="preserve">PREFA | Croce &amp; Wir</w:t>
      </w:r>
    </w:p>
    <w:p w14:paraId="4B1049BB" w14:textId="77777777" w:rsidR="00D84A7A" w:rsidRPr="00CF72E6" w:rsidRDefault="00D84A7A" w:rsidP="00CF72E6">
      <w:pPr>
        <w:spacing w:after="0" w:line="288" w:lineRule="auto"/>
        <w:rPr>
          <w:rFonts w:cstheme="minorHAnsi"/>
          <w:bCs/>
        </w:rPr>
      </w:pPr>
    </w:p>
    <w:p w14:paraId="4BBC8C90" w14:textId="1C27DAAC" w:rsidR="004D07F5" w:rsidRDefault="004D07F5" w:rsidP="004D07F5">
      <w:pPr>
        <w:rPr>
          <w:rFonts w:eastAsia="MS Mincho" w:cs="Times New Roman"/>
          <w:b/>
        </w:rPr>
      </w:pPr>
    </w:p>
    <w:p w14:paraId="5E156EBE" w14:textId="77777777" w:rsidR="00450F7C" w:rsidRDefault="00450F7C">
      <w:pPr>
        <w:rPr>
          <w:rFonts w:eastAsia="MS Mincho" w:cs="Times New Roman"/>
          <w:b/>
        </w:rPr>
        <w:bidi w:val="0"/>
      </w:pPr>
      <w:r>
        <w:rPr>
          <w:rFonts w:cs="Times New Roman" w:eastAsia="MS Mincho"/>
          <w:lang w:val="it"/>
          <w:b w:val="1"/>
          <w:bCs w:val="1"/>
          <w:i w:val="0"/>
          <w:iCs w:val="0"/>
          <w:u w:val="none"/>
          <w:vertAlign w:val="baseline"/>
          <w:rtl w:val="0"/>
        </w:rPr>
        <w:br w:type="page"/>
      </w:r>
    </w:p>
    <w:p w14:paraId="1B693C11" w14:textId="3FFCBE18" w:rsidR="004D07F5" w:rsidRDefault="004D07F5" w:rsidP="004D07F5">
      <w:pPr>
        <w:spacing w:after="0" w:line="288" w:lineRule="auto"/>
        <w:rPr>
          <w:rFonts w:eastAsia="MS Mincho" w:cs="Times New Roman"/>
        </w:rPr>
        <w:bidi w:val="0"/>
      </w:pPr>
      <w:r>
        <w:rPr>
          <w:rFonts w:cs="Times New Roman" w:eastAsia="MS Mincho"/>
          <w:lang w:val="it"/>
          <w:b w:val="1"/>
          <w:bCs w:val="1"/>
          <w:i w:val="0"/>
          <w:iCs w:val="0"/>
          <w:u w:val="none"/>
          <w:vertAlign w:val="baseline"/>
          <w:rtl w:val="0"/>
        </w:rPr>
        <w:t xml:space="preserve">PREFA in sintesi:</w:t>
      </w:r>
      <w:r>
        <w:rPr>
          <w:rFonts w:cs="Times New Roman" w:eastAsia="MS Mincho"/>
          <w:lang w:val="it"/>
          <w:b w:val="0"/>
          <w:bCs w:val="0"/>
          <w:i w:val="0"/>
          <w:iCs w:val="0"/>
          <w:u w:val="none"/>
          <w:vertAlign w:val="baseline"/>
          <w:rtl w:val="0"/>
        </w:rPr>
        <w:t xml:space="preserve"> PREFA Aluminiumprodukte GmbH ha successo in tutta Europa da circa 80 anni con lo sviluppo, la produzione e la commercializzazione di sistemi per tetto e facciata in alluminio e sistemi fotovoltaici. Il gruppo PREFA impiega un totale di circa 700 dipendenti. La produzione degli oltre 5.000 articoli di alta qualità avviene esclusivamente in Austria e Germania. PREFA fa parte del gruppo di aziende di proprietà dell’industriale Dr. Cornelius Grupp, che impiega più di 8.000 persone in oltre 40 stabilimenti di produzione in tutto il mondo.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bidi w:val="0"/>
      </w:pPr>
      <w:r>
        <w:rPr>
          <w:rFonts w:cs="Times New Roman" w:eastAsia="MS Mincho"/>
          <w:lang w:val="it"/>
          <w:b w:val="1"/>
          <w:bCs w:val="1"/>
          <w:i w:val="0"/>
          <w:iCs w:val="0"/>
          <w:u w:val="none"/>
          <w:vertAlign w:val="baseline"/>
          <w:rtl w:val="0"/>
        </w:rPr>
        <w:t xml:space="preserve">La responsabilità sostenibile di PREFA – Il nostro grande impegno per un ambiente intatto</w:t>
      </w:r>
    </w:p>
    <w:p w14:paraId="2744403E" w14:textId="77777777" w:rsidR="004D07F5" w:rsidRDefault="004D07F5" w:rsidP="004D07F5">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Tutela dell’ambiente e sostenibilità non sono solo parole per PREFA, la responsabilità che ne deriva è presa molto seriamente. Dall’approvvigionamento delle materie prime alla produzione e allo smaltimento degli scarti di produzione, tutte le fasi dell’economia circolare sono soggette a un’attenta selezione e realizzazione, nonché a controlli rigorosi. Poiché l’alluminio può essere riciclato tutte le volte che lo si desidera senza alcuna perdita di qualità, presso PREFA i prodotti vengono realizzati in alluminio riciclato all’87%. Il 100% dell’elettricità utilizzata presso lo stabilimento produttivo di Marktl proviene da energie rinnovabili, ovvero da energia solare, eolica, idroelettrica e biomassa. È possibile dare un’occhiata anche al bilancio dei rifiuti: il 99% dei rifiuti della produzione di alluminio torna all’inizio. In PREFA non sono solo i tetti e le facciate a durare per generazioni, ma anche il nostro impegno per un futuro sostenibile. Tutti i dettagli e l’opuscolo completo sulla sostenibilità sono disponibili alla pagina </w:t>
      </w:r>
      <w:hyperlink r:id="rId12" w:history="1">
        <w:r>
          <w:rPr>
            <w:rFonts w:cs="Times New Roman" w:eastAsia="MS Mincho"/>
            <w:lang w:val="it"/>
            <w:b w:val="0"/>
            <w:bCs w:val="0"/>
            <w:i w:val="0"/>
            <w:iCs w:val="0"/>
            <w:u w:val="none"/>
            <w:vertAlign w:val="baseline"/>
            <w:rtl w:val="0"/>
          </w:rPr>
          <w:t xml:space="preserve">www.prefa.at/nachhaltigkeit</w:t>
        </w:r>
      </w:hyperlink>
      <w:r>
        <w:rPr>
          <w:rFonts w:cs="Times New Roman" w:eastAsia="MS Mincho"/>
          <w:lang w:val="it"/>
          <w:b w:val="0"/>
          <w:bCs w:val="0"/>
          <w:i w:val="0"/>
          <w:iCs w:val="0"/>
          <w:u w:val="none"/>
          <w:vertAlign w:val="baseline"/>
          <w:rtl w:val="0"/>
        </w:rPr>
        <w:t xml:space="preserve">.</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bidi w:val="0"/>
      </w:pPr>
      <w:r>
        <w:rPr>
          <w:lang w:val="it"/>
          <w:b w:val="1"/>
          <w:bCs w:val="1"/>
          <w:i w:val="0"/>
          <w:iCs w:val="0"/>
          <w:u w:val="single"/>
          <w:vertAlign w:val="baseline"/>
          <w:rtl w:val="0"/>
        </w:rPr>
        <w:t xml:space="preserve">Informazioni per la stampa internazionale:</w:t>
      </w:r>
      <w:r>
        <w:rPr>
          <w:lang w:val="it"/>
          <w:b w:val="0"/>
          <w:bCs w:val="0"/>
          <w:i w:val="0"/>
          <w:iCs w:val="0"/>
          <w:u w:val="none"/>
          <w:vertAlign w:val="baseline"/>
          <w:rtl w:val="0"/>
        </w:rPr>
        <w:br w:type="textWrapping"/>
      </w:r>
      <w:r>
        <w:rPr>
          <w:lang w:val="it"/>
          <w:b w:val="0"/>
          <w:bCs w:val="0"/>
          <w:i w:val="0"/>
          <w:iCs w:val="0"/>
          <w:u w:val="none"/>
          <w:vertAlign w:val="baseline"/>
          <w:rtl w:val="0"/>
        </w:rPr>
        <w:t xml:space="preserve">Mag. (FH) Jürgen Jungmair, MSc.</w:t>
      </w:r>
      <w:r>
        <w:rPr>
          <w:lang w:val="it"/>
          <w:b w:val="0"/>
          <w:bCs w:val="0"/>
          <w:i w:val="0"/>
          <w:iCs w:val="0"/>
          <w:u w:val="none"/>
          <w:vertAlign w:val="baseline"/>
          <w:rtl w:val="0"/>
        </w:rPr>
        <w:br w:type="textWrapping"/>
      </w:r>
      <w:r>
        <w:rPr>
          <w:lang w:val="it"/>
          <w:b w:val="0"/>
          <w:bCs w:val="0"/>
          <w:i w:val="0"/>
          <w:iCs w:val="0"/>
          <w:u w:val="none"/>
          <w:vertAlign w:val="baseline"/>
          <w:rtl w:val="0"/>
        </w:rPr>
        <w:t xml:space="preserve">Direzione marketing internazionale</w:t>
      </w:r>
      <w:r>
        <w:rPr>
          <w:lang w:val="it"/>
          <w:b w:val="0"/>
          <w:bCs w:val="0"/>
          <w:i w:val="0"/>
          <w:iCs w:val="0"/>
          <w:u w:val="none"/>
          <w:vertAlign w:val="baseline"/>
          <w:rtl w:val="0"/>
        </w:rPr>
        <w:br w:type="textWrapping"/>
      </w:r>
      <w:r>
        <w:rPr>
          <w:lang w:val="it"/>
          <w:b w:val="0"/>
          <w:bCs w:val="0"/>
          <w:i w:val="0"/>
          <w:iCs w:val="0"/>
          <w:u w:val="none"/>
          <w:vertAlign w:val="baseline"/>
          <w:rtl w:val="0"/>
        </w:rPr>
        <w:t xml:space="preserve">PREFA Aluminiumprodukte GmbH</w:t>
      </w:r>
      <w:r>
        <w:rPr>
          <w:lang w:val="it"/>
          <w:b w:val="0"/>
          <w:bCs w:val="0"/>
          <w:i w:val="0"/>
          <w:iCs w:val="0"/>
          <w:u w:val="none"/>
          <w:vertAlign w:val="baseline"/>
          <w:rtl w:val="0"/>
        </w:rPr>
        <w:br w:type="textWrapping"/>
      </w:r>
      <w:r>
        <w:rPr>
          <w:lang w:val="it"/>
          <w:b w:val="0"/>
          <w:bCs w:val="0"/>
          <w:i w:val="0"/>
          <w:iCs w:val="0"/>
          <w:u w:val="none"/>
          <w:vertAlign w:val="baseline"/>
          <w:rtl w:val="0"/>
        </w:rPr>
        <w:t xml:space="preserve">Werkstraße 1, A-3182 Marktl/Lilienfeld</w:t>
      </w:r>
      <w:r>
        <w:rPr>
          <w:lang w:val="it"/>
          <w:b w:val="0"/>
          <w:bCs w:val="0"/>
          <w:i w:val="0"/>
          <w:iCs w:val="0"/>
          <w:u w:val="none"/>
          <w:vertAlign w:val="baseline"/>
          <w:rtl w:val="0"/>
        </w:rPr>
        <w:br w:type="textWrapping"/>
      </w:r>
      <w:r>
        <w:rPr>
          <w:lang w:val="it"/>
          <w:b w:val="0"/>
          <w:bCs w:val="0"/>
          <w:i w:val="0"/>
          <w:iCs w:val="0"/>
          <w:u w:val="none"/>
          <w:vertAlign w:val="baseline"/>
          <w:rtl w:val="0"/>
        </w:rPr>
        <w:t xml:space="preserve">Tel.: +43 2762 502-801</w:t>
      </w:r>
    </w:p>
    <w:p w14:paraId="4A725C73" w14:textId="77777777" w:rsidR="004D07F5" w:rsidRDefault="004D07F5" w:rsidP="004D07F5">
      <w:pPr>
        <w:spacing w:after="0" w:line="288" w:lineRule="auto"/>
        <w:rPr>
          <w:bCs/>
        </w:rPr>
        <w:bidi w:val="0"/>
      </w:pPr>
      <w:r>
        <w:rPr>
          <w:lang w:val="it"/>
          <w:b w:val="0"/>
          <w:bCs w:val="0"/>
          <w:i w:val="0"/>
          <w:iCs w:val="0"/>
          <w:u w:val="none"/>
          <w:vertAlign w:val="baseline"/>
          <w:rtl w:val="0"/>
        </w:rPr>
        <w:t xml:space="preserve">Cell.: +43 664 9654670</w:t>
      </w:r>
    </w:p>
    <w:p w14:paraId="20517422" w14:textId="77777777" w:rsidR="004D07F5" w:rsidRPr="008939BE" w:rsidRDefault="004D07F5" w:rsidP="004D07F5">
      <w:pPr>
        <w:spacing w:after="0" w:line="288" w:lineRule="auto"/>
        <w:rPr>
          <w:bCs/>
        </w:rPr>
        <w:bidi w:val="0"/>
      </w:pPr>
      <w:r>
        <w:rPr>
          <w:lang w:val="it"/>
          <w:b w:val="0"/>
          <w:bCs w:val="0"/>
          <w:i w:val="0"/>
          <w:iCs w:val="0"/>
          <w:u w:val="none"/>
          <w:vertAlign w:val="baseline"/>
          <w:rtl w:val="0"/>
        </w:rPr>
        <w:t xml:space="preserve">E-mail:</w:t>
      </w:r>
      <w:hyperlink r:id="rId13" w:history="1">
        <w:r>
          <w:rPr>
            <w:rStyle w:val="Hyperlink"/>
            <w:rFonts w:asciiTheme="minorHAnsi" w:hAnsiTheme="minorHAnsi"/>
            <w:color w:val="auto"/>
            <w:lang w:val="it"/>
            <w:b w:val="0"/>
            <w:bCs w:val="0"/>
            <w:i w:val="0"/>
            <w:iCs w:val="0"/>
            <w:u w:val="single"/>
            <w:vertAlign w:val="baseline"/>
            <w:rtl w:val="0"/>
          </w:rPr>
          <w:t xml:space="preserve">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bidi w:val="0"/>
      </w:pPr>
      <w:r>
        <w:rPr>
          <w:rStyle w:val="Hyperlink"/>
          <w:rFonts w:asciiTheme="minorHAnsi" w:hAnsiTheme="minorHAnsi"/>
          <w:color w:val="auto"/>
          <w:lang w:val="it"/>
          <w:b w:val="0"/>
          <w:bCs w:val="0"/>
          <w:i w:val="0"/>
          <w:iCs w:val="0"/>
          <w:u w:val="single"/>
          <w:vertAlign w:val="baseline"/>
          <w:rtl w:val="0"/>
        </w:rPr>
        <w:t xml:space="preserve">https://www.prefa.com</w:t>
      </w:r>
    </w:p>
    <w:p w14:paraId="23E4839C" w14:textId="77777777" w:rsidR="004D07F5" w:rsidRPr="008939BE" w:rsidRDefault="004D07F5" w:rsidP="004D07F5">
      <w:pPr>
        <w:spacing w:after="0" w:line="288" w:lineRule="auto"/>
        <w:rPr>
          <w:rFonts w:eastAsia="MS Mincho" w:cs="Times New Roman"/>
          <w:b/>
          <w:bCs/>
        </w:rPr>
      </w:pPr>
    </w:p>
    <w:p w14:paraId="1099CF44" w14:textId="77777777" w:rsidR="004D07F5" w:rsidRPr="00F864C8" w:rsidRDefault="004D07F5" w:rsidP="004D07F5">
      <w:pPr>
        <w:spacing w:after="0" w:line="288" w:lineRule="auto"/>
        <w:rPr>
          <w:rFonts w:eastAsia="MS Mincho" w:cs="Times New Roman"/>
          <w:u w:val="single"/>
        </w:rPr>
        <w:bidi w:val="0"/>
      </w:pPr>
      <w:r>
        <w:rPr>
          <w:rFonts w:cs="Times New Roman" w:eastAsia="MS Mincho"/>
          <w:lang w:val="it"/>
          <w:b w:val="1"/>
          <w:bCs w:val="1"/>
          <w:i w:val="0"/>
          <w:iCs w:val="0"/>
          <w:u w:val="single"/>
          <w:vertAlign w:val="baseline"/>
          <w:rtl w:val="0"/>
        </w:rPr>
        <w:t xml:space="preserve">Informazioni per la stampa tedesca: </w:t>
      </w:r>
    </w:p>
    <w:p w14:paraId="77B12423" w14:textId="77777777" w:rsidR="004D07F5" w:rsidRPr="008939BE" w:rsidRDefault="004D07F5" w:rsidP="004D07F5">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Alexandra Bendel-Döll</w:t>
      </w:r>
      <w:r>
        <w:rPr>
          <w:rFonts w:cs="Times New Roman" w:eastAsia="MS Mincho"/>
          <w:lang w:val="it"/>
          <w:b w:val="0"/>
          <w:bCs w:val="0"/>
          <w:i w:val="0"/>
          <w:iCs w:val="0"/>
          <w:u w:val="none"/>
          <w:vertAlign w:val="baseline"/>
          <w:rtl w:val="0"/>
        </w:rPr>
        <w:br w:type="textWrapping"/>
      </w:r>
      <w:r>
        <w:rPr>
          <w:rFonts w:cs="Times New Roman" w:eastAsia="MS Mincho"/>
          <w:lang w:val="it"/>
          <w:b w:val="0"/>
          <w:bCs w:val="0"/>
          <w:i w:val="0"/>
          <w:iCs w:val="0"/>
          <w:u w:val="none"/>
          <w:vertAlign w:val="baseline"/>
          <w:rtl w:val="0"/>
        </w:rPr>
        <w:t xml:space="preserve">Direzione marketing</w:t>
      </w:r>
      <w:r>
        <w:rPr>
          <w:rFonts w:cs="Times New Roman" w:eastAsia="MS Mincho"/>
          <w:lang w:val="it"/>
          <w:b w:val="0"/>
          <w:bCs w:val="0"/>
          <w:i w:val="0"/>
          <w:iCs w:val="0"/>
          <w:u w:val="none"/>
          <w:vertAlign w:val="baseline"/>
          <w:rtl w:val="0"/>
        </w:rPr>
        <w:br w:type="textWrapping"/>
      </w:r>
      <w:r>
        <w:rPr>
          <w:rFonts w:cs="Times New Roman" w:eastAsia="MS Mincho"/>
          <w:lang w:val="it"/>
          <w:b w:val="0"/>
          <w:bCs w:val="0"/>
          <w:i w:val="0"/>
          <w:iCs w:val="0"/>
          <w:u w:val="none"/>
          <w:vertAlign w:val="baseline"/>
          <w:rtl w:val="0"/>
        </w:rPr>
        <w:t xml:space="preserve">PREFA GmbH Alu-Dächer und -Fassaden </w:t>
      </w:r>
    </w:p>
    <w:p w14:paraId="61C45B02" w14:textId="77777777" w:rsidR="004D07F5" w:rsidRPr="008939BE" w:rsidRDefault="004D07F5" w:rsidP="004D07F5">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Aluminiumstraße 2, D-98634 Wasungen </w:t>
      </w:r>
    </w:p>
    <w:p w14:paraId="44E44527" w14:textId="77777777" w:rsidR="004D07F5" w:rsidRPr="008939BE" w:rsidRDefault="004D07F5" w:rsidP="004D07F5">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Tel.: +49 36941 785-10</w:t>
      </w:r>
      <w:r>
        <w:rPr>
          <w:rFonts w:cs="Times New Roman" w:eastAsia="MS Mincho"/>
          <w:lang w:val="it"/>
          <w:b w:val="0"/>
          <w:bCs w:val="0"/>
          <w:i w:val="0"/>
          <w:iCs w:val="0"/>
          <w:u w:val="none"/>
          <w:vertAlign w:val="baseline"/>
          <w:rtl w:val="0"/>
        </w:rPr>
        <w:br w:type="textWrapping"/>
      </w:r>
      <w:r>
        <w:rPr>
          <w:rFonts w:cs="Times New Roman" w:eastAsia="MS Mincho"/>
          <w:lang w:val="it"/>
          <w:b w:val="0"/>
          <w:bCs w:val="0"/>
          <w:i w:val="0"/>
          <w:iCs w:val="0"/>
          <w:u w:val="none"/>
          <w:vertAlign w:val="baseline"/>
          <w:rtl w:val="0"/>
        </w:rPr>
        <w:t xml:space="preserve">E-mail:</w:t>
      </w:r>
      <w:hyperlink r:id="rId14" w:history="1">
        <w:r>
          <w:rPr>
            <w:rStyle w:val="Hyperlink"/>
            <w:rFonts w:asciiTheme="minorHAnsi" w:cs="Times New Roman" w:eastAsia="MS Mincho" w:hAnsiTheme="minorHAnsi"/>
            <w:color w:val="auto"/>
            <w:lang w:val="it"/>
            <w:b w:val="0"/>
            <w:bCs w:val="0"/>
            <w:i w:val="0"/>
            <w:iCs w:val="0"/>
            <w:u w:val="single"/>
            <w:vertAlign w:val="baseline"/>
            <w:rtl w:val="0"/>
          </w:rPr>
          <w:t xml:space="preserve">alexandra.bendel-doell@prefa.com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rPr>
        <w:bidi w:val="0"/>
      </w:pPr>
      <w:r>
        <w:rPr>
          <w:rStyle w:val="Hyperlink"/>
          <w:rFonts w:asciiTheme="minorHAnsi" w:cs="Times New Roman" w:eastAsia="MS Mincho" w:hAnsiTheme="minorHAnsi"/>
          <w:color w:val="auto"/>
          <w:lang w:val="it"/>
          <w:b w:val="0"/>
          <w:bCs w:val="0"/>
          <w:i w:val="0"/>
          <w:iCs w:val="0"/>
          <w:u w:val="single"/>
          <w:vertAlign w:val="baseline"/>
          <w:rtl w:val="0"/>
        </w:rPr>
        <w:t xml:space="preserve">https://www.prefa.de</w:t>
      </w:r>
    </w:p>
    <w:p w14:paraId="4DF3B1FB" w14:textId="77777777" w:rsidR="004D07F5" w:rsidRPr="008939BE" w:rsidRDefault="004D07F5" w:rsidP="004D07F5">
      <w:pPr>
        <w:spacing w:after="0" w:line="288" w:lineRule="auto"/>
        <w:rPr>
          <w:rFonts w:eastAsia="MS Mincho" w:cs="Times New Roman"/>
        </w:rPr>
      </w:pPr>
    </w:p>
    <w:p w14:paraId="18FFB99C" w14:textId="77777777" w:rsidR="004D07F5" w:rsidRPr="008939BE" w:rsidRDefault="004D07F5" w:rsidP="004D07F5">
      <w:pPr>
        <w:spacing w:after="0" w:line="288" w:lineRule="auto"/>
        <w:rPr>
          <w:sz w:val="16"/>
          <w:szCs w:val="16"/>
        </w:rPr>
      </w:pPr>
    </w:p>
    <w:p w14:paraId="2DE24D31" w14:textId="534867F9" w:rsidR="004C1612" w:rsidRPr="004D07F5" w:rsidRDefault="004C1612" w:rsidP="004D07F5"/>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A9688" w14:textId="77777777" w:rsidR="008222F7" w:rsidRDefault="008222F7" w:rsidP="006F2311">
      <w:pPr>
        <w:spacing w:after="0" w:line="240" w:lineRule="auto"/>
      </w:pPr>
      <w:r>
        <w:separator/>
      </w:r>
    </w:p>
  </w:endnote>
  <w:endnote w:type="continuationSeparator" w:id="0">
    <w:p w14:paraId="52C1E02B" w14:textId="77777777" w:rsidR="008222F7" w:rsidRDefault="008222F7"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bidi w:val="0"/>
    </w:pPr>
    <w:r>
      <w:rPr>
        <w:rFonts w:cs="Times New Roman"/>
        <w:sz w:val="16"/>
        <w:szCs w:val="16"/>
        <w:lang w:val="it"/>
        <w:b w:val="0"/>
        <w:bCs w:val="0"/>
        <w:i w:val="0"/>
        <w:iCs w:val="0"/>
        <w:u w:val="none"/>
        <w:vertAlign w:val="baseline"/>
        <w:rtl w:val="0"/>
      </w:rPr>
      <w:t xml:space="preserve">Pagina </w:t>
    </w:r>
    <w:r>
      <w:rPr>
        <w:rFonts w:cs="Times New Roman"/>
        <w:noProof/>
        <w:sz w:val="16"/>
        <w:szCs w:val="16"/>
        <w:lang w:val="it"/>
        <w:b w:val="0"/>
        <w:bCs w:val="0"/>
        <w:i w:val="0"/>
        <w:iCs w:val="0"/>
        <w:u w:val="none"/>
        <w:vertAlign w:val="baseline"/>
        <w:rtl w:val="0"/>
      </w:rPr>
      <w:t xml:space="preserve">2</w:t>
    </w:r>
    <w:r>
      <w:rPr>
        <w:rFonts w:cs="Times New Roman"/>
        <w:sz w:val="16"/>
        <w:szCs w:val="16"/>
        <w:lang w:val="it"/>
        <w:b w:val="0"/>
        <w:bCs w:val="0"/>
        <w:i w:val="0"/>
        <w:iCs w:val="0"/>
        <w:u w:val="none"/>
        <w:vertAlign w:val="baseline"/>
        <w:rtl w:val="0"/>
      </w:rPr>
      <w:t xml:space="preserve"> di </w:t>
    </w:r>
    <w:r>
      <w:rPr>
        <w:rFonts w:cs="Times New Roman"/>
        <w:noProof/>
        <w:sz w:val="16"/>
        <w:szCs w:val="16"/>
        <w:lang w:val="it"/>
        <w:b w:val="0"/>
        <w:bCs w:val="0"/>
        <w:i w:val="0"/>
        <w:iCs w:val="0"/>
        <w:u w:val="none"/>
        <w:vertAlign w:val="baseline"/>
        <w:rtl w:val="0"/>
      </w:rPr>
      <w:t xml:space="preserve">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8415B" w14:textId="77777777" w:rsidR="008222F7" w:rsidRDefault="008222F7" w:rsidP="006F2311">
      <w:pPr>
        <w:spacing w:after="0" w:line="240" w:lineRule="auto"/>
      </w:pPr>
      <w:r>
        <w:separator/>
      </w:r>
    </w:p>
  </w:footnote>
  <w:footnote w:type="continuationSeparator" w:id="0">
    <w:p w14:paraId="5EFC93F8" w14:textId="77777777" w:rsidR="008222F7" w:rsidRDefault="008222F7"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bidi w:val="0"/>
    </w:pPr>
    <w:r>
      <w:rPr>
        <w:noProof/>
        <w:color w:val="2B579A"/>
        <w:shd w:val="clear" w:color="auto" w:fill="E6E6E6"/>
        <w:lang w:val="it"/>
        <w:b w:val="0"/>
        <w:bCs w:val="0"/>
        <w:i w:val="0"/>
        <w:iCs w:val="0"/>
        <w:u w:val="none"/>
        <w:vertAlign w:val="baseline"/>
        <w:rtl w:val="0"/>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24F0"/>
    <w:rsid w:val="000A345D"/>
    <w:rsid w:val="000A52E5"/>
    <w:rsid w:val="000A68CF"/>
    <w:rsid w:val="000A6BDF"/>
    <w:rsid w:val="000B2455"/>
    <w:rsid w:val="000B5969"/>
    <w:rsid w:val="000B6CEF"/>
    <w:rsid w:val="000C2766"/>
    <w:rsid w:val="000C2ED7"/>
    <w:rsid w:val="000C3D2F"/>
    <w:rsid w:val="000C46AF"/>
    <w:rsid w:val="000C4E88"/>
    <w:rsid w:val="000C53AA"/>
    <w:rsid w:val="000C5C0D"/>
    <w:rsid w:val="000C7407"/>
    <w:rsid w:val="000D04BD"/>
    <w:rsid w:val="000D48C3"/>
    <w:rsid w:val="000D56FE"/>
    <w:rsid w:val="000D6724"/>
    <w:rsid w:val="000D7141"/>
    <w:rsid w:val="000D79AD"/>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012C"/>
    <w:rsid w:val="00142D97"/>
    <w:rsid w:val="00144E99"/>
    <w:rsid w:val="00144F71"/>
    <w:rsid w:val="0014697B"/>
    <w:rsid w:val="00147A25"/>
    <w:rsid w:val="001522BB"/>
    <w:rsid w:val="0015238E"/>
    <w:rsid w:val="0016058D"/>
    <w:rsid w:val="00161D89"/>
    <w:rsid w:val="00167345"/>
    <w:rsid w:val="0016736D"/>
    <w:rsid w:val="00172206"/>
    <w:rsid w:val="00173BA4"/>
    <w:rsid w:val="00180BC4"/>
    <w:rsid w:val="00182945"/>
    <w:rsid w:val="00183A08"/>
    <w:rsid w:val="00185105"/>
    <w:rsid w:val="001863F8"/>
    <w:rsid w:val="00186641"/>
    <w:rsid w:val="00190041"/>
    <w:rsid w:val="00194BAF"/>
    <w:rsid w:val="00195879"/>
    <w:rsid w:val="0019763E"/>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167BE"/>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477E"/>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1E00"/>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741"/>
    <w:rsid w:val="003E3885"/>
    <w:rsid w:val="003E4DE8"/>
    <w:rsid w:val="003E5C4B"/>
    <w:rsid w:val="003E6608"/>
    <w:rsid w:val="003E6929"/>
    <w:rsid w:val="003E721A"/>
    <w:rsid w:val="003F0666"/>
    <w:rsid w:val="003F1420"/>
    <w:rsid w:val="003F306C"/>
    <w:rsid w:val="003F3559"/>
    <w:rsid w:val="003F4F70"/>
    <w:rsid w:val="00403C53"/>
    <w:rsid w:val="004106CF"/>
    <w:rsid w:val="00410D2F"/>
    <w:rsid w:val="0041241F"/>
    <w:rsid w:val="00412D4D"/>
    <w:rsid w:val="0041413F"/>
    <w:rsid w:val="00420F1D"/>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0F7C"/>
    <w:rsid w:val="004511FB"/>
    <w:rsid w:val="00454DD6"/>
    <w:rsid w:val="00455CDF"/>
    <w:rsid w:val="004627C1"/>
    <w:rsid w:val="00463AB6"/>
    <w:rsid w:val="004652DC"/>
    <w:rsid w:val="004673E1"/>
    <w:rsid w:val="004675F3"/>
    <w:rsid w:val="00472AC8"/>
    <w:rsid w:val="004750A5"/>
    <w:rsid w:val="0047513E"/>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07F5"/>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1D"/>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3FE3"/>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6706"/>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C6A86"/>
    <w:rsid w:val="006D2A0C"/>
    <w:rsid w:val="006D3966"/>
    <w:rsid w:val="006D50CC"/>
    <w:rsid w:val="006D600E"/>
    <w:rsid w:val="006D714F"/>
    <w:rsid w:val="006D790C"/>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0E5"/>
    <w:rsid w:val="0076440E"/>
    <w:rsid w:val="00765531"/>
    <w:rsid w:val="007666B1"/>
    <w:rsid w:val="00766946"/>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2147"/>
    <w:rsid w:val="00813713"/>
    <w:rsid w:val="00814F16"/>
    <w:rsid w:val="008222F7"/>
    <w:rsid w:val="008225FB"/>
    <w:rsid w:val="0082281D"/>
    <w:rsid w:val="00825B0F"/>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2A37"/>
    <w:rsid w:val="008B3027"/>
    <w:rsid w:val="008B5361"/>
    <w:rsid w:val="008B5BF5"/>
    <w:rsid w:val="008B5D3B"/>
    <w:rsid w:val="008B5FEC"/>
    <w:rsid w:val="008B65E5"/>
    <w:rsid w:val="008B743F"/>
    <w:rsid w:val="008B7983"/>
    <w:rsid w:val="008C3F2C"/>
    <w:rsid w:val="008C4051"/>
    <w:rsid w:val="008C6E49"/>
    <w:rsid w:val="008D0487"/>
    <w:rsid w:val="008E632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DA6"/>
    <w:rsid w:val="00907FCE"/>
    <w:rsid w:val="00911DC6"/>
    <w:rsid w:val="00915809"/>
    <w:rsid w:val="00920672"/>
    <w:rsid w:val="00925007"/>
    <w:rsid w:val="00925250"/>
    <w:rsid w:val="00925506"/>
    <w:rsid w:val="0092670E"/>
    <w:rsid w:val="0093173E"/>
    <w:rsid w:val="00932E9D"/>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59E"/>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0242"/>
    <w:rsid w:val="00A24BF4"/>
    <w:rsid w:val="00A254F2"/>
    <w:rsid w:val="00A34C32"/>
    <w:rsid w:val="00A358F9"/>
    <w:rsid w:val="00A36B36"/>
    <w:rsid w:val="00A36EFA"/>
    <w:rsid w:val="00A375F1"/>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35ED"/>
    <w:rsid w:val="00A7454D"/>
    <w:rsid w:val="00A74D27"/>
    <w:rsid w:val="00A76404"/>
    <w:rsid w:val="00A76A88"/>
    <w:rsid w:val="00A850F9"/>
    <w:rsid w:val="00A86C43"/>
    <w:rsid w:val="00A86D4F"/>
    <w:rsid w:val="00A90748"/>
    <w:rsid w:val="00A90890"/>
    <w:rsid w:val="00A9151C"/>
    <w:rsid w:val="00A943F0"/>
    <w:rsid w:val="00A97259"/>
    <w:rsid w:val="00AA5103"/>
    <w:rsid w:val="00AB0334"/>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09"/>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572A0"/>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2E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4A7A"/>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33E1"/>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6994"/>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235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33E1"/>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D8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6566">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48760325">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7882951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56106649">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about:blank"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about:blank"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brx522.saas.contentserv.com/admin/share/337e3c53"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Mode="External" Target="about:blank"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C1B21C32056F44AA7DA1E9C2296358" ma:contentTypeVersion="16" ma:contentTypeDescription="Crée un document." ma:contentTypeScope="" ma:versionID="e7d5fa8f4e7c7353590055e203588699">
  <xsd:schema xmlns:xsd="http://www.w3.org/2001/XMLSchema" xmlns:xs="http://www.w3.org/2001/XMLSchema" xmlns:p="http://schemas.microsoft.com/office/2006/metadata/properties" xmlns:ns2="665609e8-82a7-42bb-a241-1352fea502ca" xmlns:ns3="43e6e013-0698-44a1-9d48-8ff31a1df0c3" xmlns:ns4="bf01325f-6d04-4905-92c1-287a220edac3" targetNamespace="http://schemas.microsoft.com/office/2006/metadata/properties" ma:root="true" ma:fieldsID="19da7597218b8e8a4dd7da906faa22d2" ns2:_="" ns3:_="" ns4:_="">
    <xsd:import namespace="665609e8-82a7-42bb-a241-1352fea502ca"/>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609e8-82a7-42bb-a241-1352fea50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5609e8-82a7-42bb-a241-1352fea502ca">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2A76C5FB-3313-4D2B-86D4-312CEF6167F6}"/>
</file>

<file path=customXml/itemProps3.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4.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5466</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15</cp:revision>
  <cp:lastPrinted>2018-03-30T06:31:00Z</cp:lastPrinted>
  <dcterms:created xsi:type="dcterms:W3CDTF">2025-02-11T13:37:00Z</dcterms:created>
  <dcterms:modified xsi:type="dcterms:W3CDTF">2025-02-24T11:56:00Z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0x0101003EC1B21C32056F44AA7DA1E9C2296358</vt:lpwstr>
  </property>
</Properties>
</file>